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08" w:rsidRPr="00596108" w:rsidRDefault="00596108" w:rsidP="00596108">
      <w:pPr>
        <w:spacing w:after="0"/>
        <w:rPr>
          <w:b/>
          <w:bCs/>
        </w:rPr>
      </w:pPr>
      <w:r w:rsidRPr="00596108">
        <w:rPr>
          <w:b/>
          <w:noProof/>
          <w:lang w:eastAsia="it-IT"/>
        </w:rPr>
        <w:drawing>
          <wp:inline distT="0" distB="0" distL="0" distR="0">
            <wp:extent cx="864054" cy="914400"/>
            <wp:effectExtent l="19050" t="0" r="0" b="0"/>
            <wp:docPr id="1" name="Immagine 1" descr="STEMMA DI VASANELLO con bracc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STEMMA DI VASANELLO con bracc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738" cy="91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                       </w:t>
      </w:r>
      <w:r w:rsidRPr="00596108">
        <w:rPr>
          <w:b/>
        </w:rPr>
        <w:t xml:space="preserve"> </w:t>
      </w:r>
      <w:r w:rsidRPr="00596108">
        <w:rPr>
          <w:b/>
          <w:noProof/>
          <w:lang w:eastAsia="it-IT"/>
        </w:rPr>
        <w:drawing>
          <wp:inline distT="0" distB="0" distL="0" distR="0">
            <wp:extent cx="657225" cy="704850"/>
            <wp:effectExtent l="19050" t="0" r="9525" b="0"/>
            <wp:docPr id="5" name="Immagine 3" descr="Roma C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Roma Cd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66" cy="706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A05" w:rsidRDefault="00596108" w:rsidP="00596108">
      <w:pPr>
        <w:rPr>
          <w:b/>
        </w:rPr>
      </w:pPr>
      <w:r>
        <w:rPr>
          <w:b/>
        </w:rPr>
        <w:t xml:space="preserve">                                                          CONSIGLIO DEI BAMBINI E DELLE BAMBINE</w:t>
      </w:r>
    </w:p>
    <w:p w:rsidR="00596108" w:rsidRDefault="008553FA" w:rsidP="00596108">
      <w:pPr>
        <w:jc w:val="center"/>
        <w:rPr>
          <w:b/>
        </w:rPr>
      </w:pPr>
      <w:r>
        <w:rPr>
          <w:b/>
        </w:rPr>
        <w:t xml:space="preserve">VERBALE N. </w:t>
      </w:r>
      <w:r w:rsidR="000620A3">
        <w:rPr>
          <w:b/>
        </w:rPr>
        <w:t>8</w:t>
      </w:r>
    </w:p>
    <w:p w:rsidR="00596108" w:rsidRDefault="00596108" w:rsidP="00596108">
      <w:pPr>
        <w:jc w:val="center"/>
        <w:rPr>
          <w:b/>
        </w:rPr>
      </w:pPr>
    </w:p>
    <w:p w:rsidR="00596108" w:rsidRDefault="00DF0697" w:rsidP="00596108">
      <w:pPr>
        <w:jc w:val="both"/>
        <w:rPr>
          <w:b/>
        </w:rPr>
      </w:pPr>
      <w:proofErr w:type="spellStart"/>
      <w:r>
        <w:rPr>
          <w:b/>
        </w:rPr>
        <w:t>Vasanello</w:t>
      </w:r>
      <w:proofErr w:type="spellEnd"/>
      <w:r>
        <w:rPr>
          <w:b/>
        </w:rPr>
        <w:t xml:space="preserve"> </w:t>
      </w:r>
      <w:r w:rsidR="000620A3">
        <w:rPr>
          <w:b/>
        </w:rPr>
        <w:t>9 aprile</w:t>
      </w:r>
      <w:r w:rsidR="00EB7DBD">
        <w:rPr>
          <w:b/>
        </w:rPr>
        <w:t xml:space="preserve"> 2018</w:t>
      </w:r>
    </w:p>
    <w:p w:rsidR="00EB7DBD" w:rsidRDefault="00DF0697" w:rsidP="00F50673">
      <w:pPr>
        <w:spacing w:line="360" w:lineRule="auto"/>
        <w:jc w:val="both"/>
      </w:pPr>
      <w:r>
        <w:t xml:space="preserve">Il giorno </w:t>
      </w:r>
      <w:r w:rsidR="000620A3">
        <w:t xml:space="preserve">9 aprile </w:t>
      </w:r>
      <w:r w:rsidR="00F50673">
        <w:t>201</w:t>
      </w:r>
      <w:r w:rsidR="00EB7DBD">
        <w:t>8</w:t>
      </w:r>
      <w:r w:rsidR="00F50673">
        <w:t>, alle ore 1</w:t>
      </w:r>
      <w:r>
        <w:t>5</w:t>
      </w:r>
      <w:r w:rsidR="00F50673">
        <w:t xml:space="preserve">.00, presso la sede del </w:t>
      </w:r>
      <w:proofErr w:type="spellStart"/>
      <w:r w:rsidR="00F50673">
        <w:t>CdB</w:t>
      </w:r>
      <w:proofErr w:type="spellEnd"/>
      <w:r w:rsidR="00F50673">
        <w:t xml:space="preserve"> in </w:t>
      </w:r>
      <w:proofErr w:type="spellStart"/>
      <w:r w:rsidR="00F50673">
        <w:t>P.zza</w:t>
      </w:r>
      <w:proofErr w:type="spellEnd"/>
      <w:r w:rsidR="00F50673">
        <w:t xml:space="preserve"> della Libertà – </w:t>
      </w:r>
      <w:proofErr w:type="spellStart"/>
      <w:r w:rsidR="00F50673">
        <w:t>Vasanello</w:t>
      </w:r>
      <w:proofErr w:type="spellEnd"/>
      <w:r w:rsidR="00F50673">
        <w:t>, si svolge la riunione</w:t>
      </w:r>
      <w:r>
        <w:t xml:space="preserve"> n.</w:t>
      </w:r>
      <w:r w:rsidR="000620A3">
        <w:t>8</w:t>
      </w:r>
      <w:r w:rsidR="00F50673">
        <w:t xml:space="preserve"> del Consiglio</w:t>
      </w:r>
      <w:r w:rsidR="00FD7D3D">
        <w:t xml:space="preserve"> alla presenza dell’anim</w:t>
      </w:r>
      <w:r w:rsidR="00A56CED">
        <w:t>atore Dott.ssa Monica Lecchini,</w:t>
      </w:r>
      <w:r w:rsidR="00FD7D3D">
        <w:t xml:space="preserve"> della Referente del </w:t>
      </w:r>
      <w:proofErr w:type="spellStart"/>
      <w:r w:rsidR="00FD7D3D">
        <w:t>CdB</w:t>
      </w:r>
      <w:proofErr w:type="spellEnd"/>
      <w:r w:rsidR="00FD7D3D">
        <w:t xml:space="preserve"> Marina </w:t>
      </w:r>
      <w:proofErr w:type="spellStart"/>
      <w:r w:rsidR="00FD7D3D">
        <w:t>Allegrini</w:t>
      </w:r>
      <w:proofErr w:type="spellEnd"/>
      <w:r w:rsidR="00A56CED">
        <w:t>.</w:t>
      </w:r>
      <w:r>
        <w:t xml:space="preserve"> </w:t>
      </w:r>
      <w:r w:rsidR="00EB7DBD">
        <w:t xml:space="preserve">Dopo aver messo la propria presenza sul Calendario, si chiede </w:t>
      </w:r>
      <w:r w:rsidR="000620A3">
        <w:t>distribuiscono ai nuovi</w:t>
      </w:r>
      <w:r w:rsidR="00EB7DBD">
        <w:t xml:space="preserve"> Consiglieri </w:t>
      </w:r>
      <w:r w:rsidR="000620A3">
        <w:t xml:space="preserve">le CARDS da creare o da finire per meglio presentarsi agli altri e conoscersi. Si procede quindi ad appendere le CARDS utilizzando un filo e le mollette dei panni. In merito al compito assegnato nell’incontro precedente, i Consiglieri elencano di aver individuato i seguenti comportamenti scorretti sia negli adulti sia nei bambini: </w:t>
      </w:r>
    </w:p>
    <w:p w:rsidR="000620A3" w:rsidRDefault="000620A3" w:rsidP="000620A3">
      <w:pPr>
        <w:pStyle w:val="Paragrafoelenco"/>
        <w:numPr>
          <w:ilvl w:val="0"/>
          <w:numId w:val="5"/>
        </w:numPr>
        <w:spacing w:line="360" w:lineRule="auto"/>
        <w:jc w:val="both"/>
      </w:pPr>
      <w:r>
        <w:t xml:space="preserve">Non pulire le deiezioni dei cani </w:t>
      </w:r>
    </w:p>
    <w:p w:rsidR="000620A3" w:rsidRDefault="000620A3" w:rsidP="000620A3">
      <w:pPr>
        <w:pStyle w:val="Paragrafoelenco"/>
        <w:numPr>
          <w:ilvl w:val="0"/>
          <w:numId w:val="5"/>
        </w:numPr>
        <w:spacing w:line="360" w:lineRule="auto"/>
        <w:jc w:val="both"/>
      </w:pPr>
      <w:r>
        <w:t>Non gettare i rifiuti negli appositi contenitori</w:t>
      </w:r>
    </w:p>
    <w:p w:rsidR="000620A3" w:rsidRDefault="000620A3" w:rsidP="000620A3">
      <w:pPr>
        <w:pStyle w:val="Paragrafoelenco"/>
        <w:numPr>
          <w:ilvl w:val="0"/>
          <w:numId w:val="5"/>
        </w:numPr>
        <w:spacing w:line="360" w:lineRule="auto"/>
        <w:jc w:val="both"/>
      </w:pPr>
      <w:r>
        <w:t>L’utilizzo del parcheggio riservato ai disabili da parte di auto che non espongono la relativa autorizzazione</w:t>
      </w:r>
    </w:p>
    <w:p w:rsidR="000620A3" w:rsidRPr="000620A3" w:rsidRDefault="000620A3" w:rsidP="00DF0697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t>Frantumazione di bottiglie in vetro da parte di ragazzi ubriachi</w:t>
      </w:r>
    </w:p>
    <w:p w:rsidR="000620A3" w:rsidRPr="000620A3" w:rsidRDefault="000620A3" w:rsidP="00DF0697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Permanere in un parcheggio nonostante il limite orario indicato</w:t>
      </w:r>
    </w:p>
    <w:p w:rsidR="000620A3" w:rsidRPr="000620A3" w:rsidRDefault="000620A3" w:rsidP="00DF0697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Atti di vandalismo verso alberi e piante nelle aree pubbliche</w:t>
      </w:r>
    </w:p>
    <w:p w:rsidR="000620A3" w:rsidRPr="000620A3" w:rsidRDefault="000620A3" w:rsidP="00DF0697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620A3">
        <w:rPr>
          <w:rFonts w:ascii="Arial" w:eastAsia="Calibri" w:hAnsi="Arial" w:cs="Arial"/>
          <w:sz w:val="20"/>
          <w:szCs w:val="20"/>
        </w:rPr>
        <w:t>Presenza di imballaggi pesanti (lavatrici, div</w:t>
      </w:r>
      <w:r>
        <w:rPr>
          <w:rFonts w:ascii="Arial" w:eastAsia="Calibri" w:hAnsi="Arial" w:cs="Arial"/>
          <w:sz w:val="20"/>
          <w:szCs w:val="20"/>
        </w:rPr>
        <w:t>ani) nell’area archeologica di Palazzolo</w:t>
      </w:r>
    </w:p>
    <w:p w:rsidR="001A4720" w:rsidRPr="001A4720" w:rsidRDefault="000620A3" w:rsidP="001A472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A4720">
        <w:rPr>
          <w:rFonts w:ascii="Arial" w:eastAsia="Calibri" w:hAnsi="Arial" w:cs="Arial"/>
          <w:sz w:val="20"/>
          <w:szCs w:val="20"/>
        </w:rPr>
        <w:t>Comportamenti vandalici di ragazzi verso l’edificio della scuola primaria (scritte sui muri, sputi ai vetri)</w:t>
      </w:r>
    </w:p>
    <w:p w:rsidR="001A4720" w:rsidRDefault="001A4720" w:rsidP="00DF0697">
      <w:r>
        <w:rPr>
          <w:rFonts w:ascii="Arial" w:eastAsia="Calibri" w:hAnsi="Arial" w:cs="Arial"/>
          <w:sz w:val="20"/>
          <w:szCs w:val="20"/>
        </w:rPr>
        <w:t>Dopo ampia riflessione</w:t>
      </w:r>
      <w:r w:rsidR="00EB7DBD" w:rsidRPr="001A472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i Consiglieri giungono ad individuare le seguenti soluzioni</w:t>
      </w:r>
      <w:r w:rsidR="00DF0697" w:rsidRPr="001A4720">
        <w:t xml:space="preserve">  </w:t>
      </w:r>
      <w:r>
        <w:t>per evitare i comportamenti evidenziati :</w:t>
      </w:r>
    </w:p>
    <w:p w:rsidR="001A4720" w:rsidRDefault="001A4720" w:rsidP="001A4720">
      <w:pPr>
        <w:pStyle w:val="Paragrafoelenco"/>
        <w:numPr>
          <w:ilvl w:val="0"/>
          <w:numId w:val="6"/>
        </w:numPr>
      </w:pPr>
      <w:r>
        <w:t>l’installazione di telecamere davanti alla scuola primaria e/o su alcuni lampioni collocati lungo la passeggiata</w:t>
      </w:r>
    </w:p>
    <w:p w:rsidR="00DF0697" w:rsidRPr="001A4720" w:rsidRDefault="001A4720" w:rsidP="001A4720">
      <w:pPr>
        <w:pStyle w:val="Paragrafoelenco"/>
        <w:numPr>
          <w:ilvl w:val="0"/>
          <w:numId w:val="6"/>
        </w:numPr>
      </w:pPr>
      <w:r>
        <w:t xml:space="preserve"> il controllo delle aree a rischio da parte dei ragazzi che non hanno lavoro</w:t>
      </w:r>
      <w:r w:rsidR="00DF0697" w:rsidRPr="001A4720">
        <w:t xml:space="preserve">                                                                         </w:t>
      </w:r>
    </w:p>
    <w:p w:rsidR="001A4720" w:rsidRDefault="00654BF3" w:rsidP="001A4720">
      <w:pPr>
        <w:spacing w:line="360" w:lineRule="auto"/>
        <w:jc w:val="right"/>
      </w:pPr>
      <w:r>
        <w:t xml:space="preserve">Prima del </w:t>
      </w:r>
      <w:r w:rsidR="00CD147A">
        <w:t>termine della riunione si assegna</w:t>
      </w:r>
      <w:r w:rsidR="001A4720">
        <w:t xml:space="preserve"> </w:t>
      </w:r>
      <w:r w:rsidR="00CD147A">
        <w:t>a</w:t>
      </w:r>
      <w:r w:rsidR="001A4720">
        <w:t xml:space="preserve"> ciascun </w:t>
      </w:r>
      <w:r w:rsidR="00CD147A">
        <w:t>Consiglier</w:t>
      </w:r>
      <w:r w:rsidR="001A4720">
        <w:t xml:space="preserve">e un blocchetto di </w:t>
      </w:r>
      <w:r w:rsidR="001A4720">
        <w:rPr>
          <w:i/>
          <w:u w:val="single"/>
        </w:rPr>
        <w:t xml:space="preserve">multe </w:t>
      </w:r>
      <w:r w:rsidR="001A4720">
        <w:t xml:space="preserve">con </w:t>
      </w:r>
      <w:r w:rsidR="00CD147A">
        <w:t>il compito</w:t>
      </w:r>
      <w:r w:rsidR="001A4720">
        <w:t xml:space="preserve"> di assegnarle verso chi verrà sorpreso a compiere comportamenti scorretti</w:t>
      </w:r>
      <w:r>
        <w:rPr>
          <w:i/>
        </w:rPr>
        <w:t xml:space="preserve">. </w:t>
      </w:r>
      <w:r w:rsidR="00CD147A">
        <w:t xml:space="preserve">Il </w:t>
      </w:r>
      <w:proofErr w:type="spellStart"/>
      <w:r w:rsidR="00CD147A">
        <w:t>CdB</w:t>
      </w:r>
      <w:proofErr w:type="spellEnd"/>
      <w:r w:rsidR="00CD147A">
        <w:t xml:space="preserve"> si conclude alle ore 1</w:t>
      </w:r>
      <w:r w:rsidR="00DF0697">
        <w:t>6</w:t>
      </w:r>
      <w:r w:rsidR="00CD147A">
        <w:t xml:space="preserve">.00.        </w:t>
      </w:r>
    </w:p>
    <w:p w:rsidR="00CD147A" w:rsidRDefault="00CD147A" w:rsidP="001A4720">
      <w:pPr>
        <w:spacing w:after="0" w:line="360" w:lineRule="auto"/>
        <w:jc w:val="right"/>
      </w:pPr>
      <w:r>
        <w:t xml:space="preserve">                                                                                              Il verbalizzante</w:t>
      </w:r>
    </w:p>
    <w:p w:rsidR="00596108" w:rsidRPr="00596108" w:rsidRDefault="00CD147A" w:rsidP="001A4720">
      <w:pPr>
        <w:spacing w:after="0" w:line="360" w:lineRule="auto"/>
        <w:jc w:val="right"/>
        <w:rPr>
          <w:b/>
        </w:rPr>
      </w:pPr>
      <w:r>
        <w:rPr>
          <w:i/>
        </w:rPr>
        <w:t>Dott.ssa Monica Lecchini</w:t>
      </w:r>
    </w:p>
    <w:sectPr w:rsidR="00596108" w:rsidRPr="00596108" w:rsidSect="00F05A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8A6"/>
    <w:multiLevelType w:val="hybridMultilevel"/>
    <w:tmpl w:val="73CAA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A6C8B"/>
    <w:multiLevelType w:val="hybridMultilevel"/>
    <w:tmpl w:val="E9FCE86A"/>
    <w:lvl w:ilvl="0" w:tplc="B10C98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746F9"/>
    <w:multiLevelType w:val="hybridMultilevel"/>
    <w:tmpl w:val="E27C48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6094B"/>
    <w:multiLevelType w:val="hybridMultilevel"/>
    <w:tmpl w:val="53C2CA7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C3193F"/>
    <w:multiLevelType w:val="hybridMultilevel"/>
    <w:tmpl w:val="7A800528"/>
    <w:lvl w:ilvl="0" w:tplc="FAB23E4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AB46F5E"/>
    <w:multiLevelType w:val="hybridMultilevel"/>
    <w:tmpl w:val="76B20DC4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6108"/>
    <w:rsid w:val="00054555"/>
    <w:rsid w:val="000620A3"/>
    <w:rsid w:val="000923D0"/>
    <w:rsid w:val="00191FE8"/>
    <w:rsid w:val="001A4720"/>
    <w:rsid w:val="00213AD1"/>
    <w:rsid w:val="0027110E"/>
    <w:rsid w:val="002806D8"/>
    <w:rsid w:val="002A5FDD"/>
    <w:rsid w:val="0046164B"/>
    <w:rsid w:val="00536526"/>
    <w:rsid w:val="00596108"/>
    <w:rsid w:val="00654BF3"/>
    <w:rsid w:val="0074112D"/>
    <w:rsid w:val="007C5F70"/>
    <w:rsid w:val="008553FA"/>
    <w:rsid w:val="008F467D"/>
    <w:rsid w:val="00913F34"/>
    <w:rsid w:val="00A56CED"/>
    <w:rsid w:val="00B117B0"/>
    <w:rsid w:val="00B73523"/>
    <w:rsid w:val="00C13C1D"/>
    <w:rsid w:val="00CD147A"/>
    <w:rsid w:val="00D835FB"/>
    <w:rsid w:val="00DE5AAF"/>
    <w:rsid w:val="00DF0697"/>
    <w:rsid w:val="00E24730"/>
    <w:rsid w:val="00EB2F25"/>
    <w:rsid w:val="00EB7DBD"/>
    <w:rsid w:val="00EE31B3"/>
    <w:rsid w:val="00EF56FA"/>
    <w:rsid w:val="00F05A05"/>
    <w:rsid w:val="00F50673"/>
    <w:rsid w:val="00FB5E27"/>
    <w:rsid w:val="00FD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A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10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9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1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Ut1</dc:creator>
  <cp:lastModifiedBy>Ut1</cp:lastModifiedBy>
  <cp:revision>15</cp:revision>
  <dcterms:created xsi:type="dcterms:W3CDTF">2017-09-02T13:31:00Z</dcterms:created>
  <dcterms:modified xsi:type="dcterms:W3CDTF">2018-06-18T06:51:00Z</dcterms:modified>
</cp:coreProperties>
</file>